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emergenza,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urgenza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228" w:firstLine="0"/>
        <w:jc w:val="left"/>
        <w:rPr>
          <w:sz w:val="20"/>
        </w:rPr>
      </w:pPr>
      <w:r>
        <w:rPr>
          <w:i/>
          <w:sz w:val="20"/>
        </w:rPr>
        <w:t>The firefighters rescued two families from</w:t>
      </w:r>
      <w:r>
        <w:rPr>
          <w:i/>
          <w:sz w:val="20"/>
        </w:rPr>
        <w:t>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rescue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salvare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gratuitamente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critico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beneficiare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locale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qualificato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incomprensione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via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sviluppo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0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dipendere da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00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sviluppato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avanzato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comunità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0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0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meaningless;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 his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insensato, inutile</w:t>
      </w:r>
    </w:p>
    <w:p>
      <w:pPr>
        <w:pStyle w:val="BodyText"/>
        <w:spacing w:line="233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3" w:right="917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 a living by 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guadagnarsi da </w:t>
      </w:r>
      <w:r>
        <w:rPr>
          <w:spacing w:val="-2"/>
          <w:sz w:val="20"/>
        </w:rPr>
        <w:t>vivere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assumere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4" w:lineRule="auto" w:before="10" w:after="0"/>
        <w:ind w:left="1163" w:right="1148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builder.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professionale</w:t>
      </w:r>
    </w:p>
    <w:p>
      <w:pPr>
        <w:pStyle w:val="BodyText"/>
        <w:spacing w:line="233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1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noleggiare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employ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4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664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8"/>
          <w:sz w:val="20"/>
        </w:rPr>
        <w:t> </w:t>
      </w:r>
      <w:r>
        <w:rPr>
          <w:sz w:val="20"/>
        </w:rPr>
        <w:t>host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8"/>
          <w:sz w:val="20"/>
        </w:rPr>
        <w:t> </w:t>
      </w:r>
      <w:r>
        <w:rPr>
          <w:sz w:val="20"/>
        </w:rPr>
        <w:t>ospitare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4" w:lineRule="auto" w:before="1" w:after="0"/>
        <w:ind w:left="1644" w:right="306" w:firstLine="0"/>
        <w:jc w:val="left"/>
        <w:rPr>
          <w:sz w:val="20"/>
        </w:rPr>
      </w:pPr>
      <w:r>
        <w:rPr>
          <w:i/>
          <w:sz w:val="20"/>
        </w:rPr>
        <w:t>She comes from a privileged background</w:t>
      </w:r>
      <w:r>
        <w:rPr>
          <w:i/>
          <w:sz w:val="20"/>
        </w:rPr>
        <w:t> and cannot even understand the needs of </w:t>
      </w:r>
      <w:r>
        <w:rPr>
          <w:i/>
          <w:spacing w:val="-2"/>
          <w:sz w:val="20"/>
        </w:rPr>
        <w:t>normal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people.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privilege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privilegiato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rappresentare,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costituire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far</w:t>
      </w:r>
      <w:r>
        <w:rPr>
          <w:spacing w:val="-3"/>
          <w:sz w:val="20"/>
        </w:rPr>
        <w:t> </w:t>
      </w:r>
      <w:r>
        <w:rPr>
          <w:sz w:val="20"/>
        </w:rPr>
        <w:t>venire</w:t>
      </w:r>
      <w:r>
        <w:rPr>
          <w:spacing w:val="-3"/>
          <w:sz w:val="20"/>
        </w:rPr>
        <w:t> </w:t>
      </w:r>
      <w:r>
        <w:rPr>
          <w:sz w:val="20"/>
        </w:rPr>
        <w:t>in </w:t>
      </w:r>
      <w:r>
        <w:rPr>
          <w:spacing w:val="-2"/>
          <w:sz w:val="20"/>
        </w:rPr>
        <w:t>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gregge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 all over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vacanziere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2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54.195278pt" to="290.551397pt,54.195278pt" stroked="true" strokeweight="1pt" strokecolor="#000000">
            <v:stroke dashstyle="solid"/>
            <w10:wrap type="none"/>
          </v:line>
        </w:pict>
      </w:r>
      <w:r>
        <w:rPr>
          <w:sz w:val="20"/>
        </w:rPr>
        <w:t>at the end of a period of time ● </w:t>
      </w:r>
      <w:r>
        <w:rPr>
          <w:i/>
          <w:sz w:val="20"/>
        </w:rPr>
        <w:t>Our train</w:t>
      </w:r>
      <w:r>
        <w:rPr>
          <w:i/>
          <w:sz w:val="20"/>
        </w:rPr>
        <w:t> eventually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finalmente</w:t>
      </w:r>
    </w:p>
    <w:p>
      <w:pPr>
        <w:pStyle w:val="BodyText"/>
        <w:spacing w:before="6"/>
      </w:pPr>
      <w:r>
        <w:rPr/>
        <w:pict>
          <v:shape style="position:absolute;margin-left:42.52pt;margin-top:13.012002pt;width:45.9pt;height:17.0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theoretical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teoria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inefficiente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spacing w:before="82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9"/>
          <w:sz w:val="20"/>
        </w:rPr>
        <w:t> </w:t>
      </w:r>
      <w:r>
        <w:rPr>
          <w:sz w:val="20"/>
        </w:rPr>
        <w:t>repair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electrician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repair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cooker.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elettricista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95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49" w:lineRule="auto" w:before="1" w:after="0"/>
        <w:ind w:left="1151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ricercatore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1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ispettore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idraulico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finanziario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analyst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us to invest in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analista </w:t>
      </w:r>
      <w:r>
        <w:rPr>
          <w:spacing w:val="-2"/>
          <w:sz w:val="20"/>
        </w:rPr>
        <w:t>finanziario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meccanico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61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filo metallico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3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organised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murders followed a similar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46" w:firstLine="0"/>
        <w:jc w:val="both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manuale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responsible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responsabilità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/>
        <w:pict>
          <v:group style="position:absolute;margin-left:36.850399pt;margin-top:80.38781pt;width:248.05pt;height:1pt;mso-position-horizontal-relative:page;mso-position-vertical-relative:paragraph;z-index:15732224" id="docshapegroup6" coordorigin="737,1608" coordsize="4961,20">
            <v:line style="position:absolute" from="737,1618" to="1654,1618" stroked="true" strokeweight="1pt" strokecolor="#000000">
              <v:stroke dashstyle="solid"/>
            </v:line>
            <v:line style="position:absolute" from="1654,1618" to="5698,161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qualifica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6.849998pt;margin-top:14.655119pt;width:45.9pt;height:16.55pt;mso-position-horizontal-relative:page;mso-position-vertical-relative:paragraph;z-index:-15726592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134.6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equipaggio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7" w:after="0"/>
        <w:ind w:left="1531" w:right="27" w:hanging="794"/>
        <w:jc w:val="both"/>
        <w:rPr>
          <w:i/>
          <w:sz w:val="20"/>
        </w:rPr>
      </w:pPr>
      <w:r>
        <w:rPr>
          <w:b/>
          <w:w w:val="95"/>
          <w:sz w:val="20"/>
        </w:rPr>
        <w:t>senior management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ˈsiːniə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ˈmænɪdʒmənt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2"/>
        <w:ind w:left="1531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dirigenza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company to the corporation.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accordo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straordinari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sciopero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promozione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2" w:after="0"/>
        <w:ind w:left="1531" w:right="113" w:hanging="794"/>
        <w:jc w:val="both"/>
        <w:rPr>
          <w:i/>
          <w:sz w:val="20"/>
        </w:rPr>
      </w:pPr>
      <w:r>
        <w:rPr>
          <w:b/>
          <w:sz w:val="20"/>
        </w:rPr>
        <w:t>give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sʌmbədi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licenziare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documentazione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81" w:after="0"/>
        <w:ind w:left="11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redundancy</w:t>
      </w:r>
      <w:r>
        <w:rPr>
          <w:spacing w:val="-4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esubero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4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1059" w:firstLine="0"/>
        <w:jc w:val="both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guidare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7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turno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5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17"/>
        <w:ind w:left="1167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in pensione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70172pt;width:248.05pt;height:97.2pt;mso-position-horizontal-relative:page;mso-position-vertical-relative:paragraph;z-index:-15725568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10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graduate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graduation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laureato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z w:val="20"/>
        </w:rPr>
        <w:t>personale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7" w:right="5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candidato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2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1167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47" w:lineRule="exact"/>
        <w:ind w:left="116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applicant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candidarsi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9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99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4"/>
        <w:jc w:val="both"/>
        <w:rPr>
          <w:sz w:val="20"/>
        </w:rPr>
      </w:pPr>
      <w:r>
        <w:rPr>
          <w:spacing w:val="-2"/>
          <w:sz w:val="20"/>
        </w:rPr>
        <w:t>versione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6" w:right="8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ideale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 but I still don’t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idoneo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268" w:firstLine="0"/>
        <w:jc w:val="left"/>
        <w:rPr>
          <w:sz w:val="20"/>
        </w:rPr>
      </w:pPr>
      <w:r>
        <w:rPr>
          <w:i/>
          <w:sz w:val="20"/>
        </w:rPr>
        <w:t>Black doesn’t really suit you – try wearing</w:t>
      </w:r>
      <w:r>
        <w:rPr>
          <w:i/>
          <w:sz w:val="20"/>
        </w:rPr>
        <w:t> bright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colours.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suitable</w:t>
      </w:r>
      <w:r>
        <w:rPr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stare</w:t>
      </w:r>
      <w:r>
        <w:rPr>
          <w:spacing w:val="-13"/>
          <w:sz w:val="20"/>
        </w:rPr>
        <w:t> </w:t>
      </w:r>
      <w:r>
        <w:rPr>
          <w:sz w:val="20"/>
        </w:rPr>
        <w:t>bene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19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potenziale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cliente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rivedere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rejection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rifiutare,</w:t>
      </w:r>
      <w:r>
        <w:rPr>
          <w:spacing w:val="3"/>
        </w:rPr>
        <w:t> </w:t>
      </w:r>
      <w:r>
        <w:rPr>
          <w:spacing w:val="-2"/>
          <w:w w:val="95"/>
        </w:rPr>
        <w:t>respingere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1" w:after="0"/>
        <w:ind w:left="1151" w:right="1064" w:firstLine="0"/>
        <w:jc w:val="left"/>
        <w:rPr>
          <w:sz w:val="20"/>
        </w:rPr>
      </w:pPr>
      <w:r>
        <w:rPr>
          <w:i/>
          <w:sz w:val="20"/>
        </w:rPr>
        <w:t>She’s not very keen on jazz. She prefers</w:t>
      </w:r>
      <w:r>
        <w:rPr>
          <w:i/>
          <w:sz w:val="20"/>
        </w:rPr>
        <w:t> folk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keenness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appassionato</w:t>
      </w:r>
    </w:p>
    <w:p>
      <w:pPr>
        <w:pStyle w:val="BodyText"/>
        <w:spacing w:line="241" w:lineRule="exact"/>
        <w:ind w:left="1151"/>
      </w:pPr>
      <w:r>
        <w:rPr/>
        <w:pict>
          <v:group style="position:absolute;margin-left:310.393707pt;margin-top:41.981953pt;width:248.05pt;height:1pt;mso-position-horizontal-relative:page;mso-position-vertical-relative:paragraph;z-index:15733760" id="docshapegroup10" coordorigin="6208,840" coordsize="4961,20">
            <v:rect style="position:absolute;left:6207;top:839;width:918;height:20" id="docshape11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eager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81091pt;width:45.9pt;height:16.55pt;mso-position-horizontal-relative:page;mso-position-vertical-relative:paragraph;z-index:-1572454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3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ridotto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7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listed</w:t>
      </w:r>
      <w:r>
        <w:rPr>
          <w:i/>
          <w:sz w:val="20"/>
        </w:rPr>
        <w:t> on this page.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elencare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eleggere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47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tesoriere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knows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 are suitable for a job or position ● </w:t>
      </w:r>
      <w:r>
        <w:rPr>
          <w:i/>
          <w:sz w:val="20"/>
        </w:rPr>
        <w:t>I asked my</w:t>
      </w:r>
      <w:r>
        <w:rPr>
          <w:i/>
          <w:sz w:val="20"/>
        </w:rPr>
        <w:t> Latin professor for a reference.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referenza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43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after his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smettere di lavorare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8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imparare facendo pratica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assumere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 but this one stands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distinguersi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1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lavorare su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fungere 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nel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complesso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indicare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insoddisfatto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8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affidarsi a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deprimere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time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congedo di malattia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470"/>
      </w:pPr>
      <w:r>
        <w:rPr/>
        <w:pict>
          <v:rect style="position:absolute;margin-left:304.723999pt;margin-top:-3.473625pt;width:248.032pt;height:84.791pt;mso-position-horizontal-relative:page;mso-position-vertical-relative:paragraph;z-index:-15982592" id="docshape14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7" w:lineRule="auto" w:before="4"/>
        <w:ind w:left="1531" w:right="0" w:firstLine="0"/>
        <w:jc w:val="left"/>
        <w:rPr>
          <w:sz w:val="20"/>
        </w:rPr>
      </w:pPr>
      <w:r>
        <w:rPr>
          <w:i/>
          <w:sz w:val="20"/>
        </w:rPr>
        <w:t>whole team with the same brush just because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useless.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fare</w:t>
      </w:r>
      <w:r>
        <w:rPr>
          <w:spacing w:val="-14"/>
          <w:sz w:val="20"/>
        </w:rPr>
        <w:t> </w:t>
      </w:r>
      <w:r>
        <w:rPr>
          <w:sz w:val="20"/>
        </w:rPr>
        <w:t>di</w:t>
      </w:r>
      <w:r>
        <w:rPr>
          <w:spacing w:val="-14"/>
          <w:sz w:val="20"/>
        </w:rPr>
        <w:t> </w:t>
      </w:r>
      <w:r>
        <w:rPr>
          <w:sz w:val="20"/>
        </w:rPr>
        <w:t>tutta</w:t>
      </w:r>
      <w:r>
        <w:rPr>
          <w:spacing w:val="-13"/>
          <w:sz w:val="20"/>
        </w:rPr>
        <w:t> </w:t>
      </w:r>
      <w:r>
        <w:rPr>
          <w:sz w:val="20"/>
        </w:rPr>
        <w:t>l'erba</w:t>
      </w:r>
      <w:r>
        <w:rPr>
          <w:spacing w:val="-14"/>
          <w:sz w:val="20"/>
        </w:rPr>
        <w:t> </w:t>
      </w:r>
      <w:r>
        <w:rPr>
          <w:sz w:val="20"/>
        </w:rPr>
        <w:t>un </w:t>
      </w:r>
      <w:r>
        <w:rPr>
          <w:spacing w:val="-2"/>
          <w:sz w:val="20"/>
        </w:rPr>
        <w:t>fascio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exact" w:before="50" w:after="0"/>
        <w:ind w:left="1531" w:right="88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BodyText"/>
        <w:spacing w:before="23"/>
        <w:ind w:left="471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471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3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788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70" w:top="0" w:bottom="560" w:left="0" w:right="0"/>
          <w:cols w:num="3" w:equalWidth="0">
            <w:col w:w="5697" w:space="40"/>
            <w:col w:w="2358" w:space="39"/>
            <w:col w:w="3776"/>
          </w:cols>
        </w:sectPr>
      </w:pP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0" w:lineRule="auto" w:before="32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consultare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1" w:right="2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feet</w:t>
      </w:r>
      <w:r>
        <w:rPr>
          <w:b/>
          <w:spacing w:val="31"/>
          <w:sz w:val="20"/>
        </w:rPr>
        <w:t> </w:t>
      </w:r>
      <w:r>
        <w:rPr>
          <w:sz w:val="20"/>
        </w:rPr>
        <w:t>(expr)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</w:t>
      </w:r>
      <w:r>
        <w:rPr>
          <w:sz w:val="20"/>
        </w:rPr>
        <w:t>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pensare in fretta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2"/>
          <w:numId w:val="21"/>
        </w:numPr>
        <w:tabs>
          <w:tab w:pos="1708" w:val="left" w:leader="none"/>
        </w:tabs>
        <w:spacing w:line="244" w:lineRule="auto" w:before="9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cogliere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volo</w:t>
      </w:r>
      <w:r>
        <w:rPr>
          <w:spacing w:val="-6"/>
          <w:sz w:val="20"/>
        </w:rPr>
        <w:t> </w:t>
      </w:r>
      <w:r>
        <w:rPr>
          <w:sz w:val="20"/>
        </w:rPr>
        <w:t>l'occasione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championship.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iniziare</w:t>
      </w:r>
      <w:r>
        <w:rPr>
          <w:spacing w:val="-13"/>
          <w:sz w:val="20"/>
        </w:rPr>
        <w:t> </w:t>
      </w:r>
      <w:r>
        <w:rPr>
          <w:sz w:val="20"/>
        </w:rPr>
        <w:t>con</w:t>
      </w:r>
      <w:r>
        <w:rPr>
          <w:spacing w:val="-13"/>
          <w:sz w:val="20"/>
        </w:rPr>
        <w:t> </w:t>
      </w:r>
      <w:r>
        <w:rPr>
          <w:sz w:val="20"/>
        </w:rPr>
        <w:t>il</w:t>
      </w:r>
      <w:r>
        <w:rPr>
          <w:spacing w:val="-13"/>
          <w:sz w:val="20"/>
        </w:rPr>
        <w:t> </w:t>
      </w:r>
      <w:r>
        <w:rPr>
          <w:sz w:val="20"/>
        </w:rPr>
        <w:t>piede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giusto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1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la mia fortuna...</w:t>
      </w:r>
    </w:p>
    <w:p>
      <w:pPr>
        <w:spacing w:line="448" w:lineRule="exact" w:before="0"/>
        <w:ind w:left="37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171" w:right="994" w:firstLine="0"/>
        <w:jc w:val="left"/>
        <w:rPr>
          <w:sz w:val="20"/>
        </w:rPr>
      </w:pPr>
      <w:r>
        <w:rPr>
          <w:sz w:val="20"/>
        </w:rPr>
        <w:t>a letter that contains information about sth you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  <w:r>
        <w:rPr>
          <w:i/>
          <w:sz w:val="20"/>
        </w:rPr>
        <w:t> with a one-page cover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lettera di </w:t>
      </w:r>
      <w:r>
        <w:rPr>
          <w:spacing w:val="-2"/>
          <w:sz w:val="20"/>
        </w:rPr>
        <w:t>accompagnamento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86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3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we have spent.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foglio di calcolo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66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0"/>
        <w:ind w:left="1171" w:right="994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supportare, sostenere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103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348" w:val="left" w:leader="none"/>
        </w:tabs>
        <w:spacing w:line="237" w:lineRule="auto" w:before="11" w:after="0"/>
        <w:ind w:left="1171" w:right="1109" w:firstLine="0"/>
        <w:jc w:val="left"/>
        <w:rPr>
          <w:sz w:val="20"/>
        </w:rPr>
      </w:pPr>
      <w:r>
        <w:rPr>
          <w:i/>
          <w:sz w:val="20"/>
        </w:rPr>
        <w:t>I need to improve the way I behave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interpersonal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relationships.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interpersonale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puntuale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positivo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8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andare</w:t>
      </w:r>
      <w:r>
        <w:rPr>
          <w:spacing w:val="-11"/>
          <w:sz w:val="20"/>
        </w:rPr>
        <w:t> </w:t>
      </w:r>
      <w:r>
        <w:rPr>
          <w:sz w:val="20"/>
        </w:rPr>
        <w:t>d'accordo</w:t>
      </w:r>
      <w:r>
        <w:rPr>
          <w:spacing w:val="-10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get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organise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campaign.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coordinatore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0" w:val="left" w:leader="none"/>
        </w:tabs>
        <w:spacing w:line="237" w:lineRule="auto" w:before="11" w:after="0"/>
        <w:ind w:left="1643" w:right="30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estroverso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torneo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educatore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exact" w:before="67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earliest convenience.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appena si riesce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0" w:val="left" w:leader="none"/>
        </w:tabs>
        <w:spacing w:line="249" w:lineRule="auto" w:before="9" w:after="0"/>
        <w:ind w:left="1643" w:right="21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farsi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trasportare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91" w:after="0"/>
        <w:ind w:left="116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483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ridicolo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vago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10.394012pt;margin-top:8.545576pt;width:248.05pt;height:61.2pt;mso-position-horizontal-relative:page;mso-position-vertical-relative:paragraph;z-index:-15722496;mso-wrap-distance-left:0;mso-wrap-distance-right:0" id="docshapegroup15" coordorigin="6208,171" coordsize="4961,1224">
            <v:rect style="position:absolute;left:6207;top:170;width:4961;height:1224" id="docshape16" filled="true" fillcolor="#ebebeb" stroked="false">
              <v:fill type="solid"/>
            </v:rect>
            <v:shape style="position:absolute;left:6321;top:237;width:1525;height:107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7939;top:609;width:9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9557;top:609;width:720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550" w:lineRule="exact" w:before="169"/>
        <w:ind w:left="373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line="271" w:lineRule="exact"/>
        <w:ind w:left="373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16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pressione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67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7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zigzag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produttore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7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incertezza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certainty</w:t>
      </w:r>
    </w:p>
    <w:sectPr>
      <w:pgSz w:w="11910" w:h="16450"/>
      <w:pgMar w:header="0" w:footer="370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882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77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gb" w:eastAsia="en-US" w:bidi="ar-SA"/>
      </w:rPr>
    </w:lvl>
    <w:lvl w:ilvl="1">
      <w:start w:val="81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6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6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1CE47-DFD4-4DF2-AA90-F9D65992C318}"/>
</file>

<file path=customXml/itemProps2.xml><?xml version="1.0" encoding="utf-8"?>
<ds:datastoreItem xmlns:ds="http://schemas.openxmlformats.org/officeDocument/2006/customXml" ds:itemID="{B0AA6F4A-F12C-4D81-A8D3-85EB38DE97DD}"/>
</file>

<file path=customXml/itemProps3.xml><?xml version="1.0" encoding="utf-8"?>
<ds:datastoreItem xmlns:ds="http://schemas.openxmlformats.org/officeDocument/2006/customXml" ds:itemID="{1AD3C551-A3CB-42DC-A442-1B0A70302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2022-04-27T09:04:37Z</dcterms:created>
  <dcterms:modified xsi:type="dcterms:W3CDTF">2022-04-27T09:04:37Z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