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експонат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антропологія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предок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впливати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історик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4"/>
          <w:sz w:val="20"/>
        </w:rPr>
        <w:t> </w:t>
      </w:r>
      <w:r>
        <w:rPr>
          <w:sz w:val="20"/>
        </w:rPr>
        <w:t>residential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резиденція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імператор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династія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неминучий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наслідок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connection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з’єднувати,</w:t>
      </w:r>
      <w:r>
        <w:rPr>
          <w:spacing w:val="6"/>
        </w:rPr>
        <w:t> </w:t>
      </w:r>
      <w:r>
        <w:rPr>
          <w:spacing w:val="-2"/>
          <w:w w:val="95"/>
        </w:rPr>
        <w:t>зв’язувати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уважно розглянути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складний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особа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версія, інтерпретація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геном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розвивати(ся)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цілий,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весь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вимога,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необхідна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умова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область,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сфера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діяльності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навпаки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контекст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кліше, стереотипна </w:t>
      </w:r>
      <w:r>
        <w:rPr>
          <w:spacing w:val="-4"/>
          <w:sz w:val="20"/>
        </w:rPr>
        <w:t>фраза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ігнорувати, не помічати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8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обставини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аналізувати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question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ставити</w:t>
      </w:r>
      <w:r>
        <w:rPr>
          <w:spacing w:val="-9"/>
        </w:rPr>
        <w:t> </w:t>
      </w:r>
      <w:r>
        <w:rPr>
          <w:spacing w:val="-2"/>
        </w:rPr>
        <w:t>під</w:t>
      </w:r>
      <w:r>
        <w:rPr>
          <w:spacing w:val="-9"/>
        </w:rPr>
        <w:t> </w:t>
      </w:r>
      <w:r>
        <w:rPr>
          <w:spacing w:val="-2"/>
        </w:rPr>
        <w:t>сумнів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сприйняття, уявлення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неправдива інформація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phenomenal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явище,</w:t>
      </w:r>
      <w:r>
        <w:rPr>
          <w:spacing w:val="6"/>
        </w:rPr>
        <w:t> </w:t>
      </w:r>
      <w:r>
        <w:rPr>
          <w:spacing w:val="-2"/>
          <w:w w:val="95"/>
        </w:rPr>
        <w:t>феномен</w:t>
      </w:r>
    </w:p>
    <w:p>
      <w:pPr>
        <w:pStyle w:val="BodyText"/>
        <w:spacing w:line="248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phenomena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87" w:right="1032" w:firstLine="0"/>
        <w:jc w:val="both"/>
        <w:rPr>
          <w:sz w:val="20"/>
        </w:rPr>
      </w:pPr>
      <w:r>
        <w:rPr>
          <w:sz w:val="20"/>
        </w:rPr>
        <w:t>no matter ● </w:t>
      </w:r>
      <w:r>
        <w:rPr>
          <w:i/>
          <w:sz w:val="20"/>
        </w:rPr>
        <w:t>Regardless of where we live, we</w:t>
      </w:r>
      <w:r>
        <w:rPr>
          <w:i/>
          <w:sz w:val="20"/>
        </w:rPr>
        <w:t> 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незалежно від чого-небудь, незважаючи ні на що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specialist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спеціалізуватися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756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діяти, працювати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1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87" w:right="868" w:firstLine="0"/>
        <w:jc w:val="left"/>
        <w:rPr>
          <w:sz w:val="20"/>
        </w:rPr>
      </w:pPr>
      <w:r>
        <w:rPr/>
        <w:pict>
          <v:group style="position:absolute;margin-left:304.724396pt;margin-top:70.171867pt;width:248.05pt;height:1pt;mso-position-horizontal-relative:page;mso-position-vertical-relative:paragraph;z-index:15729664" id="docshapegroup3" coordorigin="6094,1403" coordsize="4961,20">
            <v:line style="position:absolute" from="6094,1413" to="7012,1413" stroked="true" strokeweight="1pt" strokecolor="#000000">
              <v:stroke dashstyle="solid"/>
            </v:line>
            <v:line style="position:absolute" from="7012,1413" to="11055,141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government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promises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 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w w:val="95"/>
          <w:sz w:val="20"/>
        </w:rPr>
        <w:t>economics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(n),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economical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spacing w:val="-2"/>
          <w:w w:val="95"/>
          <w:sz w:val="20"/>
        </w:rPr>
        <w:t>економічний</w:t>
      </w:r>
    </w:p>
    <w:p>
      <w:pPr>
        <w:pStyle w:val="BodyText"/>
        <w:spacing w:before="3"/>
        <w:rPr>
          <w:sz w:val="7"/>
        </w:rPr>
      </w:pPr>
      <w:r>
        <w:rPr/>
        <w:pict>
          <v:shape style="position:absolute;margin-left:304.723999pt;margin-top:5.423031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основа,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підґрунтя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justification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знаходити</w:t>
      </w:r>
      <w:r>
        <w:rPr>
          <w:spacing w:val="4"/>
        </w:rPr>
        <w:t> </w:t>
      </w:r>
      <w:r>
        <w:rPr>
          <w:spacing w:val="-2"/>
          <w:w w:val="95"/>
        </w:rPr>
        <w:t>виправдання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756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саме той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існування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907" w:firstLine="0"/>
        <w:jc w:val="left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відкидати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756" w:firstLine="0"/>
        <w:jc w:val="left"/>
        <w:rPr>
          <w:sz w:val="20"/>
        </w:rPr>
      </w:pPr>
      <w:r>
        <w:rPr>
          <w:sz w:val="20"/>
        </w:rPr>
        <w:t>silly ● </w:t>
      </w:r>
      <w:r>
        <w:rPr>
          <w:i/>
          <w:sz w:val="20"/>
        </w:rPr>
        <w:t>It would be foolish to travel in this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snowstorm.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fool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дурний,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безглуздий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потурання своїм бажанням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worth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нічого</w:t>
      </w:r>
      <w:r>
        <w:rPr>
          <w:spacing w:val="-10"/>
        </w:rPr>
        <w:t> </w:t>
      </w:r>
      <w:r>
        <w:rPr>
          <w:spacing w:val="-2"/>
        </w:rPr>
        <w:t>не</w:t>
      </w:r>
      <w:r>
        <w:rPr>
          <w:spacing w:val="-10"/>
        </w:rPr>
        <w:t> </w:t>
      </w:r>
      <w:r>
        <w:rPr>
          <w:spacing w:val="-2"/>
        </w:rPr>
        <w:t>вартий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захоплення,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інтерес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зниклий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9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дурниця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введений в оману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покращувати,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посилювати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взаємодіяти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конфлікт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upper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class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клас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(суспільний)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багатство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2" w:right="39" w:firstLine="0"/>
        <w:jc w:val="left"/>
        <w:rPr>
          <w:sz w:val="20"/>
        </w:rPr>
      </w:pPr>
      <w:r>
        <w:rPr>
          <w:sz w:val="20"/>
        </w:rPr>
        <w:t>a building or buildings and/or land; possessions ● </w:t>
      </w:r>
      <w:r>
        <w:rPr>
          <w:i/>
          <w:sz w:val="20"/>
        </w:rPr>
        <w:t>She invested her savings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commercial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property.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земельна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власність, майно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73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involving</w:t>
      </w:r>
      <w:r>
        <w:rPr>
          <w:spacing w:val="-6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виклик, сумнів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73" w:firstLine="0"/>
        <w:jc w:val="left"/>
        <w:rPr>
          <w:i/>
          <w:sz w:val="20"/>
        </w:rPr>
      </w:pPr>
      <w:r>
        <w:rPr>
          <w:sz w:val="20"/>
        </w:rPr>
        <w:t>exactly the same ● </w:t>
      </w:r>
      <w:r>
        <w:rPr>
          <w:i/>
          <w:sz w:val="20"/>
        </w:rPr>
        <w:t>The content of 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</w:p>
    <w:p>
      <w:pPr>
        <w:spacing w:line="235" w:lineRule="auto" w:before="0"/>
        <w:ind w:left="1151" w:right="1045" w:firstLine="0"/>
        <w:jc w:val="left"/>
        <w:rPr>
          <w:sz w:val="20"/>
        </w:rPr>
      </w:pPr>
      <w:r>
        <w:rPr>
          <w:i/>
          <w:sz w:val="20"/>
        </w:rPr>
        <w:t>clearly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copied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однаковий, </w:t>
      </w:r>
      <w:r>
        <w:rPr>
          <w:spacing w:val="-2"/>
          <w:sz w:val="20"/>
        </w:rPr>
        <w:t>ідентичний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занепокоєння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4"/>
          <w:sz w:val="20"/>
        </w:rPr>
        <w:t> </w:t>
      </w:r>
      <w:r>
        <w:rPr>
          <w:sz w:val="20"/>
        </w:rPr>
        <w:t>відношення</w:t>
      </w:r>
      <w:r>
        <w:rPr>
          <w:spacing w:val="-14"/>
          <w:sz w:val="20"/>
        </w:rPr>
        <w:t> </w:t>
      </w:r>
      <w:r>
        <w:rPr>
          <w:sz w:val="20"/>
        </w:rPr>
        <w:t>до,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співчувати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6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обладунки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4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аристократ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часи середньовіччя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74" w:firstLine="0"/>
        <w:jc w:val="left"/>
        <w:rPr>
          <w:sz w:val="20"/>
        </w:rPr>
      </w:pPr>
      <w:r>
        <w:rPr>
          <w:sz w:val="20"/>
        </w:rPr>
        <w:t>a weapon like a large heavy knife ● </w:t>
      </w:r>
      <w:r>
        <w:rPr>
          <w:i/>
          <w:sz w:val="20"/>
        </w:rPr>
        <w:t>Charlie</w:t>
      </w:r>
      <w:r>
        <w:rPr>
          <w:i/>
          <w:sz w:val="20"/>
        </w:rPr>
        <w:t> has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medieval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swords.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меч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щит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73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поле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битви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5" w:firstLine="0"/>
        <w:jc w:val="left"/>
        <w:rPr>
          <w:i/>
          <w:sz w:val="20"/>
        </w:rPr>
      </w:pPr>
      <w:r>
        <w:rPr>
          <w:sz w:val="20"/>
        </w:rPr>
        <w:t>sb who studies the past by examining ruins and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археолог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воїн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ˈbrɒnz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13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5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бронзова доба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1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імперія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75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революція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civil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war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ˌsɪvl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ˈwɔː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громадянська війна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кампанія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375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вогнепальна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зброя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5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пам’ятник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</w:t>
      </w:r>
    </w:p>
    <w:p>
      <w:pPr>
        <w:pStyle w:val="BodyText"/>
        <w:spacing w:line="230" w:lineRule="exact"/>
        <w:ind w:left="1530"/>
      </w:pP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demonstrator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демонстрація,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маніфестація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violent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повстання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9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доісторичний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9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сучасний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36" w:val="left" w:leader="none"/>
        </w:tabs>
        <w:spacing w:line="237" w:lineRule="auto" w:before="12" w:after="0"/>
        <w:ind w:left="1159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королівство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909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монархія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</w:t>
      </w:r>
    </w:p>
    <w:p>
      <w:pPr>
        <w:pStyle w:val="BodyText"/>
        <w:spacing w:line="233" w:lineRule="exact"/>
        <w:ind w:left="1159"/>
      </w:pPr>
      <w:r>
        <w:rPr>
          <w:spacing w:val="-2"/>
        </w:rPr>
        <w:t>empress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імператорський,</w:t>
      </w:r>
      <w:r>
        <w:rPr>
          <w:spacing w:val="-10"/>
        </w:rPr>
        <w:t> </w:t>
      </w:r>
      <w:r>
        <w:rPr>
          <w:spacing w:val="-2"/>
        </w:rPr>
        <w:t>імперський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ˌprezɪˈdenʃl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37" w:lineRule="auto" w:before="12" w:after="0"/>
        <w:ind w:left="1159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президентський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violently</w:t>
      </w:r>
      <w:r>
        <w:rPr>
          <w:spacing w:val="-3"/>
          <w:sz w:val="20"/>
        </w:rPr>
        <w:t> </w:t>
      </w:r>
      <w:r>
        <w:rPr>
          <w:sz w:val="20"/>
        </w:rPr>
        <w:t>(adv),</w:t>
      </w:r>
      <w:r>
        <w:rPr>
          <w:spacing w:val="-3"/>
          <w:sz w:val="20"/>
        </w:rPr>
        <w:t> </w:t>
      </w:r>
      <w:r>
        <w:rPr>
          <w:sz w:val="20"/>
        </w:rPr>
        <w:t>violence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лютий,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запеклий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97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охорона,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варта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12" w:after="0"/>
        <w:ind w:left="1159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спадкоємець,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наступник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909" w:firstLine="0"/>
        <w:jc w:val="left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 made a genealogical chart showing her </w:t>
      </w:r>
      <w:r>
        <w:rPr>
          <w:i/>
          <w:spacing w:val="-2"/>
          <w:sz w:val="20"/>
        </w:rPr>
        <w:t>ancestors.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genealogy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генеалогічний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5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97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архів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8"/>
        </w:rPr>
        <w:t> </w:t>
      </w:r>
      <w:r>
        <w:rPr/>
        <w:t>person’s</w:t>
      </w:r>
      <w:r>
        <w:rPr>
          <w:spacing w:val="-7"/>
        </w:rPr>
        <w:t> </w:t>
      </w:r>
      <w:r>
        <w:rPr/>
        <w:t>children,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" w:after="0"/>
        <w:ind w:left="1643" w:right="53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нащадок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покоління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аристократія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постанова,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рішення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робітник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9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851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кочовий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2" w:lineRule="auto" w:before="67" w:after="0"/>
        <w:ind w:left="1181" w:right="845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well-designed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складний, витончений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7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8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</w:t>
      </w:r>
    </w:p>
    <w:p>
      <w:pPr>
        <w:spacing w:line="235" w:lineRule="auto" w:before="0"/>
        <w:ind w:left="1181" w:right="1051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important.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сільське </w:t>
      </w:r>
      <w:r>
        <w:rPr>
          <w:spacing w:val="-2"/>
          <w:sz w:val="20"/>
        </w:rPr>
        <w:t>господарство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0" w:lineRule="auto" w:before="87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0"/>
        <w:ind w:left="1181" w:right="851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цивілізація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73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31458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вторгнення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0" w:space="40"/>
            <w:col w:w="6090"/>
          </w:cols>
        </w:sectPr>
      </w:pPr>
    </w:p>
    <w:p>
      <w:pPr>
        <w:pStyle w:val="BodyText"/>
        <w:spacing w:before="2" w:after="1"/>
        <w:rPr>
          <w:sz w:val="15"/>
        </w:rPr>
      </w:pPr>
    </w:p>
    <w:p>
      <w:pPr>
        <w:pStyle w:val="BodyText"/>
        <w:ind w:left="850"/>
      </w:pPr>
      <w:r>
        <w:rPr/>
        <w:pict>
          <v:group style="width:248.05pt;height:90.85pt;mso-position-horizontal-relative:char;mso-position-vertical-relative:line" id="docshapegroup7" coordorigin="0,0" coordsize="4961,1817">
            <v:rect style="position:absolute;left:0;top:0;width:4961;height:1817" id="docshape8" filled="true" fillcolor="#ebebeb" stroked="false">
              <v:fill type="solid"/>
            </v:rect>
            <v:shape style="position:absolute;left:113;top:77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2540;top:317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погруддя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збирати(ся)</w:t>
      </w:r>
    </w:p>
    <w:p>
      <w:pPr>
        <w:spacing w:before="81"/>
        <w:ind w:left="40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9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45.966103pt;width:248.05pt;height:76pt;mso-position-horizontal-relative:page;mso-position-vertical-relative:paragraph;z-index:15730688" id="docshapegroup11" coordorigin="850,-919" coordsize="4961,1520">
            <v:rect style="position:absolute;left:850;top:-920;width:4961;height:1520" id="docshape12" filled="true" fillcolor="#ebebeb" stroked="false">
              <v:fill type="solid"/>
            </v:rect>
            <v:shape style="position:absolute;left:963;top:-842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-602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868" w:firstLine="0"/>
        <w:jc w:val="left"/>
        <w:rPr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 the new road was built through the </w:t>
      </w:r>
      <w:r>
        <w:rPr>
          <w:i/>
          <w:spacing w:val="-2"/>
          <w:sz w:val="20"/>
        </w:rPr>
        <w:t>town.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demolition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зносити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(будівлю), руйнувати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81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802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процес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6" w:right="802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мати доступ до </w:t>
      </w:r>
      <w:r>
        <w:rPr>
          <w:spacing w:val="-2"/>
          <w:sz w:val="20"/>
        </w:rPr>
        <w:t>чого-небудь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802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оточувати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2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будувати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25" w:lineRule="auto" w:before="11" w:after="0"/>
        <w:ind w:left="1530" w:right="363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законний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меншість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majority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індивідуальний,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віч-на-</w:t>
      </w:r>
      <w:r>
        <w:rPr>
          <w:spacing w:val="-5"/>
          <w:sz w:val="20"/>
        </w:rPr>
        <w:t>віч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82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подкаст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9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7" w:lineRule="auto"/>
        <w:ind w:left="1530" w:right="82"/>
      </w:pPr>
      <w:r>
        <w:rPr>
          <w:rFonts w:ascii="MS PGothic" w:hAnsi="MS PGothic"/>
        </w:rPr>
        <w:t>➣ </w:t>
      </w:r>
      <w:r>
        <w:rPr/>
        <w:t>collaborate (v), collaboration (n), </w:t>
      </w:r>
      <w:r>
        <w:rPr>
          <w:spacing w:val="-2"/>
        </w:rPr>
        <w:t>collaborative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спільно,</w:t>
      </w:r>
      <w:r>
        <w:rPr>
          <w:spacing w:val="-7"/>
        </w:rPr>
        <w:t> </w:t>
      </w:r>
      <w:r>
        <w:rPr>
          <w:spacing w:val="-2"/>
        </w:rPr>
        <w:t>у</w:t>
      </w:r>
      <w:r>
        <w:rPr>
          <w:spacing w:val="-7"/>
        </w:rPr>
        <w:t> </w:t>
      </w:r>
      <w:r>
        <w:rPr>
          <w:spacing w:val="-2"/>
        </w:rPr>
        <w:t>співпраці</w:t>
      </w:r>
      <w:r>
        <w:rPr>
          <w:spacing w:val="-7"/>
        </w:rPr>
        <w:t> </w:t>
      </w:r>
      <w:r>
        <w:rPr>
          <w:spacing w:val="-2"/>
        </w:rPr>
        <w:t>з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howling</w:t>
      </w:r>
      <w:r>
        <w:rPr>
          <w:spacing w:val="-11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вити,</w:t>
      </w:r>
      <w:r>
        <w:rPr>
          <w:spacing w:val="-13"/>
        </w:rPr>
        <w:t> </w:t>
      </w:r>
      <w:r>
        <w:rPr>
          <w:spacing w:val="-2"/>
        </w:rPr>
        <w:t>завивати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історія,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байка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8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нерухомий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іноді, часом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застарілий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0" w:lineRule="auto" w:before="91" w:after="0"/>
        <w:ind w:left="1151" w:right="969" w:hanging="794"/>
        <w:jc w:val="left"/>
        <w:rPr>
          <w:sz w:val="20"/>
        </w:rPr>
      </w:pPr>
      <w:r>
        <w:rPr>
          <w:b/>
          <w:sz w:val="20"/>
        </w:rPr>
        <w:br w:type="column"/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moment;</w:t>
      </w:r>
      <w:r>
        <w:rPr>
          <w:spacing w:val="-5"/>
          <w:sz w:val="20"/>
        </w:rPr>
        <w:t> </w:t>
      </w:r>
      <w:r>
        <w:rPr>
          <w:sz w:val="20"/>
        </w:rPr>
        <w:t>temporarily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parents for the time being, but I plan to leave home when I get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тимчасово, поки що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95" w:after="0"/>
        <w:ind w:left="1151" w:right="1373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4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саме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час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82" w:after="0"/>
        <w:ind w:left="1151" w:right="1029" w:hanging="794"/>
        <w:jc w:val="left"/>
        <w:rPr>
          <w:sz w:val="20"/>
        </w:rPr>
      </w:pPr>
      <w:r>
        <w:rPr>
          <w:b/>
          <w:sz w:val="20"/>
        </w:rPr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spacing w:before="1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28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це</w:t>
      </w:r>
      <w:r>
        <w:rPr>
          <w:spacing w:val="-13"/>
          <w:sz w:val="20"/>
        </w:rPr>
        <w:t> </w:t>
      </w:r>
      <w:r>
        <w:rPr>
          <w:sz w:val="20"/>
        </w:rPr>
        <w:t>лише</w:t>
      </w:r>
      <w:r>
        <w:rPr>
          <w:spacing w:val="-11"/>
          <w:sz w:val="20"/>
        </w:rPr>
        <w:t> </w:t>
      </w:r>
      <w:r>
        <w:rPr>
          <w:sz w:val="20"/>
        </w:rPr>
        <w:t>питання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часу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поспішати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спускатися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маса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значний,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головний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40789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currently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поточний,</w:t>
      </w:r>
      <w:r>
        <w:rPr>
          <w:spacing w:val="4"/>
        </w:rPr>
        <w:t> </w:t>
      </w:r>
      <w:r>
        <w:rPr>
          <w:spacing w:val="-2"/>
          <w:w w:val="95"/>
        </w:rPr>
        <w:t>нинішній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тоді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як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навпаки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індивідуальне навчання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41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 was installed in the theatre last week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installation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встановлювати, </w:t>
      </w:r>
      <w:r>
        <w:rPr>
          <w:spacing w:val="-2"/>
          <w:sz w:val="20"/>
        </w:rPr>
        <w:t>монтувати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69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підписатися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(на)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життєво важливий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18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ресурс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2" w:after="0"/>
        <w:ind w:left="1643" w:right="7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фінансування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32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достатній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першу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чергу,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головним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чином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alternative </w:t>
      </w:r>
      <w:r>
        <w:rPr>
          <w:i/>
          <w:w w:val="95"/>
          <w:sz w:val="20"/>
        </w:rPr>
        <w:t>solution.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alternative</w:t>
      </w:r>
      <w:r>
        <w:rPr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альтернативний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інвестувати,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вкладати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кошти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93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точний,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правильний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inaccurate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41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зиск,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отримувати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користь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327" w:val="left" w:leader="none"/>
        </w:tabs>
        <w:spacing w:line="237" w:lineRule="auto" w:before="12" w:after="0"/>
        <w:ind w:left="1150" w:right="890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зваживши всі обставини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гласність,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популярність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35" w:lineRule="auto"/>
        <w:ind w:left="1150" w:right="20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highlight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висвітлювати, підкреслювати</w:t>
      </w:r>
    </w:p>
    <w:p>
      <w:pPr>
        <w:pStyle w:val="ListParagraph"/>
        <w:numPr>
          <w:ilvl w:val="1"/>
          <w:numId w:val="17"/>
        </w:numPr>
        <w:tabs>
          <w:tab w:pos="1149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63" w:val="left" w:leader="none"/>
        </w:tabs>
        <w:spacing w:line="247" w:lineRule="auto" w:before="0" w:after="0"/>
        <w:ind w:left="1150" w:right="1022" w:firstLine="0"/>
        <w:jc w:val="left"/>
        <w:rPr>
          <w:sz w:val="20"/>
        </w:rPr>
      </w:pPr>
      <w:r>
        <w:rPr>
          <w:sz w:val="20"/>
        </w:rPr>
        <w:t>підтримувати що-небудь, бути </w:t>
      </w:r>
      <w:r>
        <w:rPr>
          <w:spacing w:val="-2"/>
          <w:sz w:val="20"/>
        </w:rPr>
        <w:t>прихильником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чого-небудь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5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28" w:val="left" w:leader="none"/>
        </w:tabs>
        <w:spacing w:line="249" w:lineRule="auto" w:before="10" w:after="0"/>
        <w:ind w:left="1150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руїни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жити,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населяти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28" w:val="left" w:leader="none"/>
        </w:tabs>
        <w:spacing w:line="237" w:lineRule="auto" w:before="12" w:after="0"/>
        <w:ind w:left="1150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астрономія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грамотність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ділити,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розділяти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observed some constellations.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сузір'я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товари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глина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скрижаль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родючий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нововведення,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новаторство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поселення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ґрунт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процвітати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рівнина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2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стабільний, постійний, непохитний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запас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падіння,</w:t>
      </w:r>
      <w:r>
        <w:rPr>
          <w:spacing w:val="-14"/>
          <w:sz w:val="20"/>
        </w:rPr>
        <w:t> </w:t>
      </w:r>
      <w:r>
        <w:rPr>
          <w:sz w:val="20"/>
        </w:rPr>
        <w:t>занепад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8"/>
        <w:rPr>
          <w:sz w:val="13"/>
        </w:rPr>
      </w:pPr>
      <w:r>
        <w:rPr/>
        <w:pict>
          <v:shape style="position:absolute;margin-left:304.723999pt;margin-top:9.120084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7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21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1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18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3E033-176D-4BD5-8810-FA5A526F7445}"/>
</file>

<file path=customXml/itemProps2.xml><?xml version="1.0" encoding="utf-8"?>
<ds:datastoreItem xmlns:ds="http://schemas.openxmlformats.org/officeDocument/2006/customXml" ds:itemID="{68646D92-1FC2-42F9-96C4-1BFE329F5847}"/>
</file>

<file path=customXml/itemProps3.xml><?xml version="1.0" encoding="utf-8"?>
<ds:datastoreItem xmlns:ds="http://schemas.openxmlformats.org/officeDocument/2006/customXml" ds:itemID="{BAD1ABF2-DA60-43FA-9BC7-1A50AEFAE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2022-04-20T09:10:03Z</dcterms:created>
  <dcterms:modified xsi:type="dcterms:W3CDTF">2022-04-20T09:10:03Z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